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UND VEREINBARUNG ÜBER EIN WEGERECHT OHNE GRUNDBUCHEINTRAG</w:t>
      </w:r>
    </w:p>
    <w:p/>
    <w:p/>
    <w:p>
      <w:r>
        <w:rPr>
          <w:b/>
          <w:sz w:val="20"/>
        </w:rPr>
        <w:t>Beteiligte Parteien:</w:t>
      </w:r>
    </w:p>
    <w:p>
      <w:r>
        <w:rPr>
          <w:b w:val="0"/>
          <w:sz w:val="20"/>
        </w:rPr>
        <w:t>Eigentümer des belasteten Grundstücks: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 w:val="0"/>
          <w:sz w:val="20"/>
        </w:rPr>
        <w:t>Begünstigter des Wegerechts: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1. Beschreibung des belasteten Grundstücks:</w:t>
      </w:r>
    </w:p>
    <w:p>
      <w:r>
        <w:rPr>
          <w:b w:val="0"/>
          <w:sz w:val="20"/>
        </w:rPr>
        <w:t>Flurstück-Nr.: _______________________ Gemarkung: __________________________</w:t>
      </w:r>
    </w:p>
    <w:p>
      <w:r>
        <w:rPr>
          <w:b w:val="0"/>
          <w:sz w:val="20"/>
        </w:rPr>
        <w:t>Adresse: ________________________________________________________________</w:t>
      </w:r>
    </w:p>
    <w:p/>
    <w:p>
      <w:r>
        <w:rPr>
          <w:b/>
          <w:sz w:val="20"/>
        </w:rPr>
        <w:t>2. Beschreibung des Wegerechts:</w:t>
      </w:r>
    </w:p>
    <w:p>
      <w:r>
        <w:rPr>
          <w:b w:val="0"/>
          <w:sz w:val="20"/>
        </w:rPr>
        <w:t>Der Eigentümer des belasteten Grundstücks erklärt hiermit verbindlich und unwiderruflich,</w:t>
      </w:r>
    </w:p>
    <w:p>
      <w:r>
        <w:rPr>
          <w:b w:val="0"/>
          <w:sz w:val="20"/>
        </w:rPr>
        <w:t>dem Begünstigten ein Wegerecht einzuräumen, das diesem das Recht einräumt, das Grundstück</w:t>
      </w:r>
    </w:p>
    <w:p>
      <w:r>
        <w:rPr>
          <w:b w:val="0"/>
          <w:sz w:val="20"/>
        </w:rPr>
        <w:t>wie folgt zu nutzen und zu betreten: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Rechtsgrundlage und Verzicht auf Grundbucheintrag:</w:t>
      </w:r>
    </w:p>
    <w:p>
      <w:r>
        <w:rPr>
          <w:b w:val="0"/>
          <w:sz w:val="20"/>
        </w:rPr>
        <w:t>Die Parteien vereinbaren ausdrücklich, dass dieses Wegerecht ohne Eintragung im Grundbuch</w:t>
      </w:r>
    </w:p>
    <w:p>
      <w:r>
        <w:rPr>
          <w:b w:val="0"/>
          <w:sz w:val="20"/>
        </w:rPr>
        <w:t>wirksam ist. Der Eigentümer verzichtet auf die Eintragung eines dinglichen Wegerechts im Grundbuch</w:t>
      </w:r>
    </w:p>
    <w:p>
      <w:r>
        <w:rPr>
          <w:b w:val="0"/>
          <w:sz w:val="20"/>
        </w:rPr>
        <w:t>und erkennt die Rechte des Begünstigten an. Diese Vereinbarung ist rechtsverbindlich und</w:t>
      </w:r>
    </w:p>
    <w:p>
      <w:r>
        <w:rPr>
          <w:b w:val="0"/>
          <w:sz w:val="20"/>
        </w:rPr>
        <w:t>bindet die Parteien sowie deren Rechtsnachfolger.</w:t>
      </w:r>
    </w:p>
    <w:p/>
    <w:p>
      <w:r>
        <w:rPr>
          <w:b/>
          <w:sz w:val="20"/>
        </w:rPr>
        <w:t>4. Umfang und Nutzung des Wegerechts:</w:t>
      </w:r>
    </w:p>
    <w:p>
      <w:r>
        <w:rPr>
          <w:b w:val="0"/>
          <w:sz w:val="20"/>
        </w:rPr>
        <w:t>Das Wegerecht umfasst insbesondere das Recht der ungehinderten Nutzung zum Zweck von:</w:t>
      </w:r>
    </w:p>
    <w:p>
      <w:r>
        <w:rPr>
          <w:b w:val="0"/>
          <w:sz w:val="20"/>
        </w:rPr>
        <w:t>- Fuß- und Fahrzeugverkehr</w:t>
      </w:r>
    </w:p>
    <w:p>
      <w:r>
        <w:rPr>
          <w:b w:val="0"/>
          <w:sz w:val="20"/>
        </w:rPr>
        <w:t>- Nutzung zur Versorgung, z.B. Wasser, Strom, Müllabfuhr (falls zutreffend)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5. Pflichten des Begünstigten:</w:t>
      </w:r>
    </w:p>
    <w:p>
      <w:r>
        <w:rPr>
          <w:b w:val="0"/>
          <w:sz w:val="20"/>
        </w:rPr>
        <w:t>- Das Wegerecht ist so auszuüben, dass eine übermäßige Beeinträchtigung des Eigentümers</w:t>
      </w:r>
    </w:p>
    <w:p>
      <w:r>
        <w:rPr>
          <w:b w:val="0"/>
          <w:sz w:val="20"/>
        </w:rPr>
        <w:t xml:space="preserve">  vermieden wird.</w:t>
      </w:r>
    </w:p>
    <w:p>
      <w:r>
        <w:rPr>
          <w:b w:val="0"/>
          <w:sz w:val="20"/>
        </w:rPr>
        <w:t>- Der Begünstigte verpflichtet sich, das Grundstück pfleglich zu behandeln und Schäden</w:t>
      </w:r>
    </w:p>
    <w:p>
      <w:r>
        <w:rPr>
          <w:b w:val="0"/>
          <w:sz w:val="20"/>
        </w:rPr>
        <w:t xml:space="preserve">  unverzüglich zu beheben oder zu ersetzen.</w:t>
      </w:r>
    </w:p>
    <w:p/>
    <w:p>
      <w:r>
        <w:rPr>
          <w:b/>
          <w:sz w:val="20"/>
        </w:rPr>
        <w:t>6. Pflichten des Eigentümers:</w:t>
      </w:r>
    </w:p>
    <w:p>
      <w:r>
        <w:rPr>
          <w:b w:val="0"/>
          <w:sz w:val="20"/>
        </w:rPr>
        <w:t>- Der Eigentümer verpflichtet sich, das Wegerecht zu respektieren und nicht zu beeinträchtigen.</w:t>
      </w:r>
    </w:p>
    <w:p>
      <w:r>
        <w:rPr>
          <w:b w:val="0"/>
          <w:sz w:val="20"/>
        </w:rPr>
        <w:t>- Er wird keine baulichen Maßnahmen ergreifen, die das Wegerecht einschränken, ohne</w:t>
      </w:r>
    </w:p>
    <w:p>
      <w:r>
        <w:rPr>
          <w:b w:val="0"/>
          <w:sz w:val="20"/>
        </w:rPr>
        <w:t xml:space="preserve">  vorherige Zustimmung des Begünstigten.</w:t>
      </w:r>
    </w:p>
    <w:p/>
    <w:p>
      <w:r>
        <w:rPr>
          <w:b/>
          <w:sz w:val="20"/>
        </w:rPr>
        <w:t>7. Dauer und Kündigung:</w:t>
      </w:r>
    </w:p>
    <w:p>
      <w:r>
        <w:rPr>
          <w:b w:val="0"/>
          <w:sz w:val="20"/>
        </w:rPr>
        <w:t>Diese Vereinbarung gilt auf unbestimmte Zeit. Eine Kündigung ist nur mit schriftlicher</w:t>
      </w:r>
    </w:p>
    <w:p>
      <w:r>
        <w:rPr>
          <w:b w:val="0"/>
          <w:sz w:val="20"/>
        </w:rPr>
        <w:t>Zustimmung beider Parteien möglich.</w:t>
      </w:r>
    </w:p>
    <w:p/>
    <w:p>
      <w:r>
        <w:rPr>
          <w:b/>
          <w:sz w:val="20"/>
        </w:rPr>
        <w:t>8. Salvatorische Klausel:</w:t>
      </w:r>
    </w:p>
    <w:p>
      <w:r>
        <w:rPr>
          <w:b w:val="0"/>
          <w:sz w:val="20"/>
        </w:rPr>
        <w:t>Sollte eine Bestimmung dieser Vereinbarung unwirksam sein oder werden, so berührt dies nicht</w:t>
      </w:r>
    </w:p>
    <w:p>
      <w:r>
        <w:rPr>
          <w:b w:val="0"/>
          <w:sz w:val="20"/>
        </w:rPr>
        <w:t>die Wirksamkeit der übrigen Bestimmungen. Die Parteien verpflichten sich, die unwirksame</w:t>
      </w:r>
    </w:p>
    <w:p>
      <w:r>
        <w:rPr>
          <w:b w:val="0"/>
          <w:sz w:val="20"/>
        </w:rPr>
        <w:t>Bestimmung durch eine wirksame zu ersetzen, die dem wirtschaftlichen Zweck am nächsten kommt.</w:t>
      </w:r>
    </w:p>
    <w:p/>
    <w:p/>
    <w:p>
      <w:r>
        <w:rPr>
          <w:b w:val="0"/>
          <w:sz w:val="20"/>
        </w:rPr>
        <w:t>Ort: _____________________________________________________</w:t>
      </w:r>
    </w:p>
    <w:p>
      <w:r>
        <w:rPr>
          <w:b w:val="0"/>
          <w:sz w:val="20"/>
        </w:rPr>
        <w:t>Datum: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(Verpflichteter)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Begünstigter (Wegerechtsnehmer)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https://genehmigungen-experte.com/wegerecht-ohne-grundbucheintrag/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wegerecht-ohne-grundbucheintra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